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303"/>
        <w:tblW w:w="11057" w:type="dxa"/>
        <w:tblLayout w:type="fixed"/>
        <w:tblCellMar>
          <w:top w:w="55" w:type="dxa"/>
          <w:left w:w="55" w:type="dxa"/>
          <w:bottom w:w="55" w:type="dxa"/>
          <w:right w:w="55" w:type="dxa"/>
        </w:tblCellMar>
        <w:tblLook w:val="0000" w:firstRow="0" w:lastRow="0" w:firstColumn="0" w:lastColumn="0" w:noHBand="0" w:noVBand="0"/>
      </w:tblPr>
      <w:tblGrid>
        <w:gridCol w:w="1696"/>
        <w:gridCol w:w="7451"/>
        <w:gridCol w:w="1910"/>
      </w:tblGrid>
      <w:tr w:rsidR="009C3DEE" w:rsidTr="009C3DEE">
        <w:trPr>
          <w:trHeight w:hRule="exact" w:val="433"/>
        </w:trPr>
        <w:tc>
          <w:tcPr>
            <w:tcW w:w="1696" w:type="dxa"/>
            <w:vMerge w:val="restart"/>
            <w:tcBorders>
              <w:top w:val="single" w:sz="1" w:space="0" w:color="000000"/>
              <w:left w:val="single" w:sz="1" w:space="0" w:color="000000"/>
              <w:bottom w:val="single" w:sz="1" w:space="0" w:color="000000"/>
            </w:tcBorders>
            <w:shd w:val="clear" w:color="auto" w:fill="auto"/>
          </w:tcPr>
          <w:p w:rsidR="009C3DEE" w:rsidRDefault="009C3DEE" w:rsidP="009C3DEE">
            <w:pPr>
              <w:pStyle w:val="Zawartotabeli"/>
              <w:snapToGrid w:val="0"/>
              <w:rPr>
                <w:rFonts w:ascii="Arial" w:hAnsi="Arial" w:cs="Arial"/>
                <w:sz w:val="28"/>
                <w:szCs w:val="28"/>
              </w:rPr>
            </w:pPr>
            <w:r>
              <w:rPr>
                <w:noProof/>
                <w:lang w:eastAsia="pl-PL" w:bidi="ar-SA"/>
              </w:rPr>
              <w:drawing>
                <wp:anchor distT="0" distB="0" distL="0" distR="0" simplePos="0" relativeHeight="251659264" behindDoc="0" locked="0" layoutInCell="1" allowOverlap="1" wp14:anchorId="3F860103" wp14:editId="12E19BB2">
                  <wp:simplePos x="0" y="0"/>
                  <wp:positionH relativeFrom="column">
                    <wp:posOffset>144145</wp:posOffset>
                  </wp:positionH>
                  <wp:positionV relativeFrom="paragraph">
                    <wp:posOffset>-28575</wp:posOffset>
                  </wp:positionV>
                  <wp:extent cx="675005" cy="793750"/>
                  <wp:effectExtent l="0" t="0" r="0" b="635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5005" cy="793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451" w:type="dxa"/>
            <w:tcBorders>
              <w:top w:val="single" w:sz="1" w:space="0" w:color="000000"/>
              <w:left w:val="single" w:sz="1" w:space="0" w:color="000000"/>
              <w:bottom w:val="single" w:sz="1" w:space="0" w:color="000000"/>
            </w:tcBorders>
            <w:shd w:val="clear" w:color="auto" w:fill="auto"/>
          </w:tcPr>
          <w:p w:rsidR="009C3DEE" w:rsidRDefault="009C3DEE" w:rsidP="009C3DEE">
            <w:pPr>
              <w:pStyle w:val="Zawartotabeli"/>
              <w:snapToGrid w:val="0"/>
              <w:jc w:val="center"/>
              <w:rPr>
                <w:rFonts w:ascii="Arial" w:hAnsi="Arial" w:cs="Arial"/>
                <w:sz w:val="28"/>
                <w:szCs w:val="28"/>
              </w:rPr>
            </w:pPr>
            <w:r>
              <w:rPr>
                <w:rFonts w:ascii="Arial" w:hAnsi="Arial" w:cs="Arial"/>
                <w:sz w:val="28"/>
                <w:szCs w:val="28"/>
              </w:rPr>
              <w:t>Karta Usługi</w:t>
            </w:r>
          </w:p>
        </w:tc>
        <w:tc>
          <w:tcPr>
            <w:tcW w:w="1910" w:type="dxa"/>
            <w:vMerge w:val="restart"/>
            <w:tcBorders>
              <w:top w:val="single" w:sz="1" w:space="0" w:color="000000"/>
              <w:left w:val="single" w:sz="1" w:space="0" w:color="000000"/>
              <w:bottom w:val="single" w:sz="1" w:space="0" w:color="000000"/>
              <w:right w:val="single" w:sz="1" w:space="0" w:color="000000"/>
            </w:tcBorders>
            <w:shd w:val="clear" w:color="auto" w:fill="auto"/>
          </w:tcPr>
          <w:p w:rsidR="009C3DEE" w:rsidRDefault="009C3DEE" w:rsidP="009C3DEE">
            <w:pPr>
              <w:pStyle w:val="Zawartotabeli"/>
              <w:snapToGrid w:val="0"/>
              <w:jc w:val="center"/>
            </w:pPr>
            <w:r>
              <w:rPr>
                <w:rFonts w:ascii="Arial" w:hAnsi="Arial" w:cs="Arial"/>
                <w:sz w:val="28"/>
                <w:szCs w:val="28"/>
              </w:rPr>
              <w:t>Nr</w:t>
            </w:r>
          </w:p>
        </w:tc>
      </w:tr>
      <w:tr w:rsidR="009C3DEE" w:rsidTr="00E567F8">
        <w:trPr>
          <w:trHeight w:hRule="exact" w:val="1417"/>
        </w:trPr>
        <w:tc>
          <w:tcPr>
            <w:tcW w:w="1696" w:type="dxa"/>
            <w:vMerge/>
            <w:tcBorders>
              <w:top w:val="single" w:sz="1" w:space="0" w:color="000000"/>
              <w:left w:val="single" w:sz="1" w:space="0" w:color="000000"/>
              <w:bottom w:val="single" w:sz="1" w:space="0" w:color="000000"/>
            </w:tcBorders>
            <w:shd w:val="clear" w:color="auto" w:fill="auto"/>
          </w:tcPr>
          <w:p w:rsidR="009C3DEE" w:rsidRDefault="009C3DEE" w:rsidP="009C3DEE">
            <w:pPr>
              <w:snapToGrid w:val="0"/>
            </w:pPr>
          </w:p>
        </w:tc>
        <w:tc>
          <w:tcPr>
            <w:tcW w:w="7451" w:type="dxa"/>
            <w:tcBorders>
              <w:left w:val="single" w:sz="1" w:space="0" w:color="000000"/>
              <w:bottom w:val="single" w:sz="1" w:space="0" w:color="000000"/>
            </w:tcBorders>
            <w:shd w:val="clear" w:color="auto" w:fill="auto"/>
          </w:tcPr>
          <w:p w:rsidR="00E567F8" w:rsidRPr="00E567F8" w:rsidRDefault="006E5663" w:rsidP="00E567F8">
            <w:pPr>
              <w:widowControl/>
              <w:suppressAutoHyphens w:val="0"/>
              <w:spacing w:before="100" w:beforeAutospacing="1" w:after="100" w:afterAutospacing="1"/>
              <w:outlineLvl w:val="1"/>
              <w:rPr>
                <w:rFonts w:eastAsia="Times New Roman" w:cs="Times New Roman"/>
                <w:b/>
                <w:bCs/>
                <w:kern w:val="0"/>
                <w:sz w:val="36"/>
                <w:szCs w:val="36"/>
                <w:lang w:eastAsia="pl-PL" w:bidi="ar-SA"/>
              </w:rPr>
            </w:pPr>
            <w:r w:rsidRPr="006E5663">
              <w:rPr>
                <w:rFonts w:eastAsia="Times New Roman" w:cs="Times New Roman"/>
                <w:b/>
                <w:bCs/>
                <w:kern w:val="0"/>
                <w:sz w:val="36"/>
                <w:szCs w:val="36"/>
                <w:lang w:eastAsia="pl-PL" w:bidi="ar-SA"/>
              </w:rPr>
              <w:t>Wpis do rejestru działalności regulowanej w zakresie odbierania odpadów komunalnych od właścicieli nieruchomości</w:t>
            </w:r>
          </w:p>
          <w:p w:rsidR="009C3DEE" w:rsidRDefault="009C3DEE" w:rsidP="00E567F8">
            <w:pPr>
              <w:widowControl/>
              <w:suppressAutoHyphens w:val="0"/>
              <w:spacing w:before="100" w:beforeAutospacing="1" w:after="100" w:afterAutospacing="1"/>
              <w:jc w:val="center"/>
              <w:outlineLvl w:val="0"/>
            </w:pPr>
          </w:p>
        </w:tc>
        <w:tc>
          <w:tcPr>
            <w:tcW w:w="1910" w:type="dxa"/>
            <w:vMerge/>
            <w:tcBorders>
              <w:top w:val="single" w:sz="1" w:space="0" w:color="000000"/>
              <w:left w:val="single" w:sz="1" w:space="0" w:color="000000"/>
              <w:bottom w:val="single" w:sz="1" w:space="0" w:color="000000"/>
              <w:right w:val="single" w:sz="1" w:space="0" w:color="000000"/>
            </w:tcBorders>
            <w:shd w:val="clear" w:color="auto" w:fill="auto"/>
          </w:tcPr>
          <w:p w:rsidR="009C3DEE" w:rsidRDefault="009C3DEE" w:rsidP="009C3DEE">
            <w:pPr>
              <w:snapToGrid w:val="0"/>
            </w:pPr>
          </w:p>
        </w:tc>
      </w:tr>
    </w:tbl>
    <w:tbl>
      <w:tblPr>
        <w:tblpPr w:leftFromText="141" w:rightFromText="141" w:vertAnchor="page" w:horzAnchor="margin" w:tblpXSpec="center" w:tblpY="2563"/>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9"/>
        <w:gridCol w:w="9229"/>
      </w:tblGrid>
      <w:tr w:rsidR="009C3DEE" w:rsidTr="0061393B">
        <w:trPr>
          <w:trHeight w:hRule="exact" w:val="572"/>
        </w:trPr>
        <w:tc>
          <w:tcPr>
            <w:tcW w:w="0" w:type="auto"/>
            <w:vMerge w:val="restart"/>
            <w:shd w:val="clear" w:color="auto" w:fill="auto"/>
          </w:tcPr>
          <w:p w:rsidR="009C3DEE" w:rsidRPr="00003CA5" w:rsidRDefault="009C3DEE" w:rsidP="009C3DEE">
            <w:pPr>
              <w:pStyle w:val="Zawartotabeli"/>
              <w:snapToGrid w:val="0"/>
              <w:jc w:val="center"/>
              <w:rPr>
                <w:rFonts w:cs="Times New Roman"/>
                <w:b/>
                <w:bCs/>
              </w:rPr>
            </w:pPr>
            <w:r w:rsidRPr="00003CA5">
              <w:rPr>
                <w:rFonts w:cs="Times New Roman"/>
                <w:b/>
                <w:bCs/>
              </w:rPr>
              <w:t>Miejsce świadczenia usługi</w:t>
            </w:r>
          </w:p>
        </w:tc>
        <w:tc>
          <w:tcPr>
            <w:tcW w:w="9229" w:type="dxa"/>
            <w:shd w:val="clear" w:color="auto" w:fill="auto"/>
          </w:tcPr>
          <w:p w:rsidR="009C3DEE" w:rsidRPr="00003CA5" w:rsidRDefault="009C3DEE" w:rsidP="009C3DEE">
            <w:pPr>
              <w:pStyle w:val="Zawartotabeli"/>
              <w:snapToGrid w:val="0"/>
              <w:rPr>
                <w:rFonts w:cs="Times New Roman"/>
              </w:rPr>
            </w:pPr>
            <w:r w:rsidRPr="00003CA5">
              <w:rPr>
                <w:rFonts w:cs="Times New Roman"/>
                <w:b/>
                <w:bCs/>
              </w:rPr>
              <w:t>Stanowisko:</w:t>
            </w:r>
            <w:r w:rsidRPr="00003CA5">
              <w:rPr>
                <w:rFonts w:cs="Times New Roman"/>
              </w:rPr>
              <w:t xml:space="preserve"> </w:t>
            </w:r>
            <w:r>
              <w:rPr>
                <w:rFonts w:cs="Times New Roman"/>
              </w:rPr>
              <w:t>gospodarka odpadami komunalnymi</w:t>
            </w:r>
          </w:p>
          <w:p w:rsidR="009C3DEE" w:rsidRDefault="009C3DEE" w:rsidP="009C3DEE">
            <w:pPr>
              <w:pStyle w:val="Zawartotabeli"/>
              <w:snapToGrid w:val="0"/>
            </w:pPr>
          </w:p>
          <w:p w:rsidR="009C3DEE" w:rsidRDefault="009C3DEE" w:rsidP="009C3DEE">
            <w:pPr>
              <w:pStyle w:val="Zawartotabeli"/>
              <w:snapToGrid w:val="0"/>
            </w:pPr>
          </w:p>
        </w:tc>
      </w:tr>
      <w:tr w:rsidR="009C3DEE" w:rsidTr="0061393B">
        <w:trPr>
          <w:trHeight w:val="1409"/>
        </w:trPr>
        <w:tc>
          <w:tcPr>
            <w:tcW w:w="0" w:type="auto"/>
            <w:vMerge/>
            <w:shd w:val="clear" w:color="auto" w:fill="auto"/>
          </w:tcPr>
          <w:p w:rsidR="009C3DEE" w:rsidRDefault="009C3DEE" w:rsidP="009C3DEE">
            <w:pPr>
              <w:snapToGrid w:val="0"/>
            </w:pPr>
          </w:p>
        </w:tc>
        <w:tc>
          <w:tcPr>
            <w:tcW w:w="9229" w:type="dxa"/>
            <w:shd w:val="clear" w:color="auto" w:fill="auto"/>
          </w:tcPr>
          <w:p w:rsidR="009C3DEE" w:rsidRDefault="009C3DEE" w:rsidP="009C3DEE">
            <w:pPr>
              <w:pStyle w:val="Zawartotabeli"/>
              <w:snapToGrid w:val="0"/>
            </w:pPr>
            <w:r w:rsidRPr="00003CA5">
              <w:rPr>
                <w:rFonts w:cs="Times New Roman"/>
                <w:b/>
                <w:bCs/>
              </w:rPr>
              <w:t xml:space="preserve">Nr pokoju: </w:t>
            </w:r>
            <w:r>
              <w:rPr>
                <w:rFonts w:cs="Times New Roman"/>
                <w:b/>
                <w:bCs/>
              </w:rPr>
              <w:t>12</w:t>
            </w:r>
          </w:p>
          <w:p w:rsidR="009C3DEE" w:rsidRDefault="009C3DEE" w:rsidP="009C3DEE">
            <w:pPr>
              <w:pStyle w:val="Zawartotabeli"/>
              <w:snapToGrid w:val="0"/>
            </w:pPr>
            <w:r w:rsidRPr="00003CA5">
              <w:rPr>
                <w:rFonts w:cs="Times New Roman"/>
                <w:b/>
                <w:bCs/>
              </w:rPr>
              <w:t>Telefon kontaktowy:</w:t>
            </w:r>
            <w:r>
              <w:rPr>
                <w:rFonts w:cs="Times New Roman"/>
                <w:b/>
                <w:bCs/>
              </w:rPr>
              <w:t xml:space="preserve"> 68 362 57 27</w:t>
            </w:r>
            <w:r w:rsidRPr="00003CA5">
              <w:rPr>
                <w:rFonts w:cs="Times New Roman"/>
              </w:rPr>
              <w:t xml:space="preserve">, </w:t>
            </w:r>
            <w:r w:rsidRPr="00003CA5">
              <w:rPr>
                <w:rFonts w:cs="Times New Roman"/>
                <w:b/>
                <w:bCs/>
              </w:rPr>
              <w:t xml:space="preserve">e-mail: </w:t>
            </w:r>
            <w:r>
              <w:rPr>
                <w:rFonts w:cs="Times New Roman"/>
                <w:b/>
                <w:bCs/>
              </w:rPr>
              <w:t>a.mazur@tuplice.pl</w:t>
            </w:r>
          </w:p>
          <w:p w:rsidR="009C3DEE" w:rsidRDefault="009C3DEE" w:rsidP="009C3DEE">
            <w:pPr>
              <w:pStyle w:val="Zawartotabeli"/>
              <w:tabs>
                <w:tab w:val="left" w:pos="3375"/>
              </w:tabs>
              <w:snapToGrid w:val="0"/>
            </w:pPr>
            <w:r>
              <w:tab/>
            </w:r>
          </w:p>
          <w:p w:rsidR="009C3DEE" w:rsidRPr="00003CA5" w:rsidRDefault="009C3DEE" w:rsidP="009C3DEE">
            <w:pPr>
              <w:pStyle w:val="Zawartotabeli"/>
              <w:snapToGrid w:val="0"/>
              <w:rPr>
                <w:rFonts w:cs="Times New Roman"/>
              </w:rPr>
            </w:pPr>
            <w:r w:rsidRPr="00003CA5">
              <w:rPr>
                <w:rFonts w:cs="Times New Roman"/>
                <w:b/>
                <w:bCs/>
              </w:rPr>
              <w:t xml:space="preserve">Godziny urzędowania: </w:t>
            </w:r>
            <w:r w:rsidRPr="00003CA5">
              <w:rPr>
                <w:rFonts w:cs="Times New Roman"/>
              </w:rPr>
              <w:t xml:space="preserve">poniedziałek: 7:00 – 17:00 </w:t>
            </w:r>
          </w:p>
          <w:p w:rsidR="009C3DEE" w:rsidRPr="00003CA5" w:rsidRDefault="009C3DEE" w:rsidP="009C3DEE">
            <w:pPr>
              <w:pStyle w:val="Zawartotabeli"/>
              <w:snapToGrid w:val="0"/>
              <w:rPr>
                <w:rFonts w:cs="Times New Roman"/>
              </w:rPr>
            </w:pPr>
            <w:r w:rsidRPr="00003CA5">
              <w:rPr>
                <w:rFonts w:cs="Times New Roman"/>
              </w:rPr>
              <w:t xml:space="preserve">                                        wtorek – czwartek: 7:00 – 15:00 </w:t>
            </w:r>
          </w:p>
          <w:p w:rsidR="009C3DEE" w:rsidRPr="00003CA5" w:rsidRDefault="009C3DEE" w:rsidP="009C3DEE">
            <w:pPr>
              <w:pStyle w:val="Zawartotabeli"/>
              <w:snapToGrid w:val="0"/>
              <w:rPr>
                <w:rFonts w:cs="Times New Roman"/>
              </w:rPr>
            </w:pPr>
            <w:r w:rsidRPr="00003CA5">
              <w:rPr>
                <w:rFonts w:cs="Times New Roman"/>
              </w:rPr>
              <w:t xml:space="preserve">                                        piątek: 7:00 – 13:00 </w:t>
            </w:r>
          </w:p>
          <w:p w:rsidR="009C3DEE" w:rsidRDefault="009C3DEE" w:rsidP="009C3DEE">
            <w:pPr>
              <w:pStyle w:val="Zawartotabeli"/>
              <w:snapToGrid w:val="0"/>
            </w:pPr>
          </w:p>
          <w:p w:rsidR="009C3DEE" w:rsidRDefault="009C3DEE" w:rsidP="009C3DEE">
            <w:pPr>
              <w:pStyle w:val="Zawartotabeli"/>
              <w:snapToGrid w:val="0"/>
            </w:pPr>
            <w:r w:rsidRPr="00003CA5">
              <w:rPr>
                <w:rFonts w:cs="Times New Roman"/>
                <w:b/>
                <w:bCs/>
              </w:rPr>
              <w:t xml:space="preserve">Osoba wykonująca usługę: </w:t>
            </w:r>
            <w:r w:rsidRPr="000532C0">
              <w:rPr>
                <w:rFonts w:cs="Times New Roman"/>
                <w:bCs/>
              </w:rPr>
              <w:t>Anna Mazur</w:t>
            </w:r>
          </w:p>
        </w:tc>
      </w:tr>
      <w:tr w:rsidR="009C3DEE" w:rsidTr="005360CD">
        <w:trPr>
          <w:trHeight w:hRule="exact" w:val="1038"/>
        </w:trPr>
        <w:tc>
          <w:tcPr>
            <w:tcW w:w="0" w:type="auto"/>
            <w:shd w:val="clear" w:color="auto" w:fill="auto"/>
          </w:tcPr>
          <w:p w:rsidR="009C3DEE" w:rsidRPr="00003CA5" w:rsidRDefault="009C3DEE" w:rsidP="009C3DEE">
            <w:pPr>
              <w:pStyle w:val="Zawartotabeli"/>
              <w:snapToGrid w:val="0"/>
              <w:jc w:val="center"/>
              <w:rPr>
                <w:rFonts w:cs="Times New Roman"/>
                <w:b/>
                <w:bCs/>
              </w:rPr>
            </w:pPr>
            <w:r w:rsidRPr="00003CA5">
              <w:rPr>
                <w:rFonts w:cs="Times New Roman"/>
                <w:b/>
                <w:bCs/>
              </w:rPr>
              <w:t>Rodzaj usługi</w:t>
            </w:r>
          </w:p>
        </w:tc>
        <w:tc>
          <w:tcPr>
            <w:tcW w:w="9229" w:type="dxa"/>
            <w:shd w:val="clear" w:color="auto" w:fill="auto"/>
          </w:tcPr>
          <w:p w:rsidR="005360CD" w:rsidRPr="005360CD" w:rsidRDefault="005360CD" w:rsidP="003D0DF3">
            <w:pPr>
              <w:widowControl/>
              <w:suppressAutoHyphens w:val="0"/>
              <w:spacing w:line="276" w:lineRule="auto"/>
              <w:rPr>
                <w:rFonts w:eastAsia="Times New Roman" w:cs="Times New Roman"/>
                <w:kern w:val="0"/>
                <w:lang w:eastAsia="pl-PL" w:bidi="ar-SA"/>
              </w:rPr>
            </w:pPr>
            <w:r w:rsidRPr="005360CD">
              <w:rPr>
                <w:rFonts w:eastAsia="Times New Roman" w:cs="Times New Roman"/>
                <w:kern w:val="0"/>
                <w:lang w:eastAsia="pl-PL" w:bidi="ar-SA"/>
              </w:rPr>
              <w:t xml:space="preserve">postępowanie wszczyna wniosek przedsiębiorcy, a kończy wydanie zaświadczenia </w:t>
            </w:r>
            <w:r w:rsidR="00B5755B">
              <w:rPr>
                <w:rFonts w:eastAsia="Times New Roman" w:cs="Times New Roman"/>
                <w:kern w:val="0"/>
                <w:lang w:eastAsia="pl-PL" w:bidi="ar-SA"/>
              </w:rPr>
              <w:br/>
            </w:r>
            <w:r w:rsidRPr="005360CD">
              <w:rPr>
                <w:rFonts w:eastAsia="Times New Roman" w:cs="Times New Roman"/>
                <w:kern w:val="0"/>
                <w:lang w:eastAsia="pl-PL" w:bidi="ar-SA"/>
              </w:rPr>
              <w:t>o dokonaniu wpisu do rejestru działalności regulowanej w zakresie odbierania odpadów komunalnych od właścicieli nieruchomości.</w:t>
            </w:r>
          </w:p>
          <w:p w:rsidR="009C3DEE" w:rsidRPr="007E7551" w:rsidRDefault="009C3DEE" w:rsidP="00736A2E">
            <w:pPr>
              <w:widowControl/>
              <w:suppressAutoHyphens w:val="0"/>
              <w:spacing w:before="100" w:beforeAutospacing="1" w:after="100" w:afterAutospacing="1"/>
              <w:outlineLvl w:val="1"/>
              <w:rPr>
                <w:bCs/>
              </w:rPr>
            </w:pPr>
          </w:p>
        </w:tc>
      </w:tr>
      <w:tr w:rsidR="009C3DEE" w:rsidTr="00C73FAA">
        <w:trPr>
          <w:trHeight w:hRule="exact" w:val="2413"/>
        </w:trPr>
        <w:tc>
          <w:tcPr>
            <w:tcW w:w="0" w:type="auto"/>
            <w:shd w:val="clear" w:color="auto" w:fill="auto"/>
          </w:tcPr>
          <w:p w:rsidR="009C3DEE" w:rsidRPr="00003CA5" w:rsidRDefault="009C3DEE" w:rsidP="009C3DEE">
            <w:pPr>
              <w:pStyle w:val="Zawartotabeli"/>
              <w:snapToGrid w:val="0"/>
              <w:jc w:val="center"/>
              <w:rPr>
                <w:rFonts w:cs="Times New Roman"/>
              </w:rPr>
            </w:pPr>
            <w:r w:rsidRPr="00003CA5">
              <w:rPr>
                <w:rFonts w:cs="Times New Roman"/>
                <w:b/>
                <w:bCs/>
              </w:rPr>
              <w:t>Opłaty</w:t>
            </w:r>
          </w:p>
        </w:tc>
        <w:tc>
          <w:tcPr>
            <w:tcW w:w="9229" w:type="dxa"/>
            <w:shd w:val="clear" w:color="auto" w:fill="auto"/>
          </w:tcPr>
          <w:p w:rsidR="00C73FAA" w:rsidRPr="00C73FAA" w:rsidRDefault="00C73FAA" w:rsidP="003D0DF3">
            <w:pPr>
              <w:widowControl/>
              <w:suppressAutoHyphens w:val="0"/>
              <w:spacing w:line="276" w:lineRule="auto"/>
              <w:rPr>
                <w:rFonts w:eastAsia="Times New Roman" w:cs="Times New Roman"/>
                <w:kern w:val="0"/>
                <w:lang w:eastAsia="pl-PL" w:bidi="ar-SA"/>
              </w:rPr>
            </w:pPr>
            <w:r w:rsidRPr="00C73FAA">
              <w:rPr>
                <w:rFonts w:eastAsia="Times New Roman" w:cs="Times New Roman"/>
                <w:kern w:val="0"/>
                <w:lang w:eastAsia="pl-PL" w:bidi="ar-SA"/>
              </w:rPr>
              <w:t>Opłata skarbowa za dokonanie wpisu do rejestru działalności regulowanej: 50 zł *</w:t>
            </w:r>
          </w:p>
          <w:p w:rsidR="00C73FAA" w:rsidRPr="00C73FAA" w:rsidRDefault="00C73FAA" w:rsidP="003D0DF3">
            <w:pPr>
              <w:widowControl/>
              <w:suppressAutoHyphens w:val="0"/>
              <w:spacing w:line="276" w:lineRule="auto"/>
              <w:rPr>
                <w:rFonts w:eastAsia="Times New Roman" w:cs="Times New Roman"/>
                <w:kern w:val="0"/>
                <w:lang w:eastAsia="pl-PL" w:bidi="ar-SA"/>
              </w:rPr>
            </w:pPr>
            <w:r w:rsidRPr="00C73FAA">
              <w:rPr>
                <w:rFonts w:eastAsia="Times New Roman" w:cs="Times New Roman"/>
                <w:kern w:val="0"/>
                <w:lang w:eastAsia="pl-PL" w:bidi="ar-SA"/>
              </w:rPr>
              <w:t>Opłata skarbowa za dokonanie zmiany wpisu do rejestru działalności regulowanej, jeżeli dotyczy ona rozszerzenia zakresu działalności: 25 zł*</w:t>
            </w:r>
          </w:p>
          <w:p w:rsidR="00C73FAA" w:rsidRPr="00C73FAA" w:rsidRDefault="00C73FAA" w:rsidP="003D0DF3">
            <w:pPr>
              <w:widowControl/>
              <w:suppressAutoHyphens w:val="0"/>
              <w:spacing w:line="276" w:lineRule="auto"/>
              <w:rPr>
                <w:rFonts w:eastAsia="Times New Roman" w:cs="Times New Roman"/>
                <w:kern w:val="0"/>
                <w:lang w:eastAsia="pl-PL" w:bidi="ar-SA"/>
              </w:rPr>
            </w:pPr>
            <w:r w:rsidRPr="00C73FAA">
              <w:rPr>
                <w:rFonts w:eastAsia="Times New Roman" w:cs="Times New Roman"/>
                <w:kern w:val="0"/>
                <w:lang w:eastAsia="pl-PL" w:bidi="ar-SA"/>
              </w:rPr>
              <w:t>Opłata skarbowa od złożenia dokumentu stwierdzającego udzielenie pełnomocnictwa lub prokury albo jego odpisu, wypisu lub kopii wynosi 17,00 zł (z wyłączeniem pełnomocnictwa udzielanego małżonkowi, wstępnemu, zstępnemu lub rodzeństwu, lub gdy mocodawcą jest podmiot zwolniony z opłaty skarbowej).</w:t>
            </w:r>
          </w:p>
          <w:p w:rsidR="009C3DEE" w:rsidRPr="00003CA5" w:rsidRDefault="009C3DEE" w:rsidP="009C3DEE">
            <w:pPr>
              <w:pStyle w:val="Zawartotabeli"/>
              <w:snapToGrid w:val="0"/>
              <w:rPr>
                <w:rFonts w:cs="Times New Roman"/>
              </w:rPr>
            </w:pPr>
          </w:p>
        </w:tc>
      </w:tr>
      <w:tr w:rsidR="009C3DEE" w:rsidTr="0061393B">
        <w:trPr>
          <w:trHeight w:hRule="exact" w:val="2140"/>
        </w:trPr>
        <w:tc>
          <w:tcPr>
            <w:tcW w:w="0" w:type="auto"/>
            <w:shd w:val="clear" w:color="auto" w:fill="auto"/>
          </w:tcPr>
          <w:p w:rsidR="009C3DEE" w:rsidRPr="00003CA5" w:rsidRDefault="009C3DEE" w:rsidP="009C3DEE">
            <w:pPr>
              <w:pStyle w:val="Zawartotabeli"/>
              <w:snapToGrid w:val="0"/>
              <w:jc w:val="center"/>
              <w:rPr>
                <w:rFonts w:cs="Times New Roman"/>
              </w:rPr>
            </w:pPr>
            <w:r w:rsidRPr="00003CA5">
              <w:rPr>
                <w:rFonts w:cs="Times New Roman"/>
                <w:b/>
                <w:bCs/>
              </w:rPr>
              <w:t xml:space="preserve">Wymagane dokumenty </w:t>
            </w:r>
          </w:p>
        </w:tc>
        <w:tc>
          <w:tcPr>
            <w:tcW w:w="9229" w:type="dxa"/>
            <w:shd w:val="clear" w:color="auto" w:fill="auto"/>
          </w:tcPr>
          <w:p w:rsidR="0048328C" w:rsidRPr="0048328C" w:rsidRDefault="001E61FA" w:rsidP="003D0DF3">
            <w:pPr>
              <w:widowControl/>
              <w:numPr>
                <w:ilvl w:val="0"/>
                <w:numId w:val="4"/>
              </w:numPr>
              <w:tabs>
                <w:tab w:val="clear" w:pos="720"/>
                <w:tab w:val="num" w:pos="368"/>
              </w:tabs>
              <w:suppressAutoHyphens w:val="0"/>
              <w:spacing w:before="100" w:beforeAutospacing="1" w:after="100" w:afterAutospacing="1" w:line="276" w:lineRule="auto"/>
              <w:ind w:left="368" w:hanging="368"/>
              <w:rPr>
                <w:rFonts w:eastAsia="Times New Roman" w:cs="Times New Roman"/>
                <w:kern w:val="0"/>
                <w:lang w:eastAsia="pl-PL" w:bidi="ar-SA"/>
              </w:rPr>
            </w:pPr>
            <w:r>
              <w:rPr>
                <w:rFonts w:eastAsia="Times New Roman" w:cs="Times New Roman"/>
                <w:kern w:val="0"/>
                <w:lang w:eastAsia="pl-PL" w:bidi="ar-SA"/>
              </w:rPr>
              <w:t>W</w:t>
            </w:r>
            <w:r w:rsidR="0048328C" w:rsidRPr="0048328C">
              <w:rPr>
                <w:rFonts w:eastAsia="Times New Roman" w:cs="Times New Roman"/>
                <w:kern w:val="0"/>
                <w:lang w:eastAsia="pl-PL" w:bidi="ar-SA"/>
              </w:rPr>
              <w:t>niosek</w:t>
            </w:r>
          </w:p>
          <w:p w:rsidR="0048328C" w:rsidRPr="0048328C" w:rsidRDefault="001E61FA" w:rsidP="003D0DF3">
            <w:pPr>
              <w:widowControl/>
              <w:numPr>
                <w:ilvl w:val="0"/>
                <w:numId w:val="4"/>
              </w:numPr>
              <w:tabs>
                <w:tab w:val="clear" w:pos="720"/>
                <w:tab w:val="num" w:pos="368"/>
              </w:tabs>
              <w:suppressAutoHyphens w:val="0"/>
              <w:spacing w:before="100" w:beforeAutospacing="1" w:after="100" w:afterAutospacing="1" w:line="276" w:lineRule="auto"/>
              <w:ind w:left="368" w:hanging="368"/>
              <w:rPr>
                <w:rFonts w:eastAsia="Times New Roman" w:cs="Times New Roman"/>
                <w:kern w:val="0"/>
                <w:lang w:eastAsia="pl-PL" w:bidi="ar-SA"/>
              </w:rPr>
            </w:pPr>
            <w:r>
              <w:rPr>
                <w:rFonts w:eastAsia="Times New Roman" w:cs="Times New Roman"/>
                <w:kern w:val="0"/>
                <w:lang w:eastAsia="pl-PL" w:bidi="ar-SA"/>
              </w:rPr>
              <w:t>D</w:t>
            </w:r>
            <w:r w:rsidR="0048328C" w:rsidRPr="0048328C">
              <w:rPr>
                <w:rFonts w:eastAsia="Times New Roman" w:cs="Times New Roman"/>
                <w:kern w:val="0"/>
                <w:lang w:eastAsia="pl-PL" w:bidi="ar-SA"/>
              </w:rPr>
              <w:t>owód uiszczenia opłaty skarbowej</w:t>
            </w:r>
          </w:p>
          <w:p w:rsidR="003D0DF3" w:rsidRDefault="001E61FA" w:rsidP="00D15C41">
            <w:pPr>
              <w:widowControl/>
              <w:numPr>
                <w:ilvl w:val="0"/>
                <w:numId w:val="4"/>
              </w:numPr>
              <w:tabs>
                <w:tab w:val="clear" w:pos="720"/>
                <w:tab w:val="num" w:pos="368"/>
              </w:tabs>
              <w:suppressAutoHyphens w:val="0"/>
              <w:spacing w:line="276" w:lineRule="auto"/>
              <w:ind w:left="368" w:hanging="368"/>
              <w:rPr>
                <w:rFonts w:eastAsia="Times New Roman" w:cs="Times New Roman"/>
                <w:kern w:val="0"/>
                <w:lang w:eastAsia="pl-PL" w:bidi="ar-SA"/>
              </w:rPr>
            </w:pPr>
            <w:r>
              <w:rPr>
                <w:rFonts w:eastAsia="Times New Roman" w:cs="Times New Roman"/>
                <w:kern w:val="0"/>
                <w:lang w:eastAsia="pl-PL" w:bidi="ar-SA"/>
              </w:rPr>
              <w:t>O</w:t>
            </w:r>
            <w:r w:rsidR="0048328C" w:rsidRPr="0048328C">
              <w:rPr>
                <w:rFonts w:eastAsia="Times New Roman" w:cs="Times New Roman"/>
                <w:kern w:val="0"/>
                <w:lang w:eastAsia="pl-PL" w:bidi="ar-SA"/>
              </w:rPr>
              <w:t xml:space="preserve">świadczenie o spełnianiu warunków wymaganych do wykonywania działalności </w:t>
            </w:r>
            <w:r w:rsidR="0048328C" w:rsidRPr="0048328C">
              <w:rPr>
                <w:rFonts w:eastAsia="Times New Roman" w:cs="Times New Roman"/>
                <w:kern w:val="0"/>
                <w:lang w:eastAsia="pl-PL" w:bidi="ar-SA"/>
              </w:rPr>
              <w:br/>
              <w:t>w zakresie odbierania odpadów komunalnych od właścicieli nieruchomości. </w:t>
            </w:r>
          </w:p>
          <w:p w:rsidR="0048328C" w:rsidRPr="0048328C" w:rsidRDefault="0048328C" w:rsidP="00D15C41">
            <w:pPr>
              <w:widowControl/>
              <w:suppressAutoHyphens w:val="0"/>
              <w:spacing w:line="276" w:lineRule="auto"/>
              <w:rPr>
                <w:rFonts w:eastAsia="Times New Roman" w:cs="Times New Roman"/>
                <w:kern w:val="0"/>
                <w:lang w:eastAsia="pl-PL" w:bidi="ar-SA"/>
              </w:rPr>
            </w:pPr>
            <w:r w:rsidRPr="0048328C">
              <w:rPr>
                <w:rFonts w:eastAsia="Times New Roman" w:cs="Times New Roman"/>
                <w:kern w:val="0"/>
                <w:lang w:eastAsia="pl-PL" w:bidi="ar-SA"/>
              </w:rPr>
              <w:t>Wpisu do rejestru, zmiany wpisu w rejestrze, wykreślenia z rejestru dokonuje się na pisemny wniosek przedsiębiorcy.</w:t>
            </w:r>
          </w:p>
          <w:p w:rsidR="009C3DEE" w:rsidRDefault="009C3DEE" w:rsidP="0048328C"/>
        </w:tc>
      </w:tr>
      <w:tr w:rsidR="009C3DEE" w:rsidTr="0048328C">
        <w:trPr>
          <w:trHeight w:hRule="exact" w:val="1118"/>
        </w:trPr>
        <w:tc>
          <w:tcPr>
            <w:tcW w:w="0" w:type="auto"/>
            <w:shd w:val="clear" w:color="auto" w:fill="auto"/>
          </w:tcPr>
          <w:p w:rsidR="009C3DEE" w:rsidRPr="00003CA5" w:rsidRDefault="009C3DEE" w:rsidP="009C3DEE">
            <w:pPr>
              <w:pStyle w:val="Zawartotabeli"/>
              <w:snapToGrid w:val="0"/>
              <w:jc w:val="center"/>
              <w:rPr>
                <w:rFonts w:cs="Times New Roman"/>
              </w:rPr>
            </w:pPr>
            <w:r w:rsidRPr="00003CA5">
              <w:rPr>
                <w:rFonts w:cs="Times New Roman"/>
                <w:b/>
                <w:bCs/>
              </w:rPr>
              <w:t>Czas realizacji usługi</w:t>
            </w:r>
          </w:p>
        </w:tc>
        <w:tc>
          <w:tcPr>
            <w:tcW w:w="9229" w:type="dxa"/>
            <w:shd w:val="clear" w:color="auto" w:fill="auto"/>
          </w:tcPr>
          <w:p w:rsidR="0048328C" w:rsidRPr="0048328C" w:rsidRDefault="001E61FA" w:rsidP="00D15C41">
            <w:pPr>
              <w:widowControl/>
              <w:suppressAutoHyphens w:val="0"/>
              <w:spacing w:line="276" w:lineRule="auto"/>
              <w:rPr>
                <w:rFonts w:eastAsia="Times New Roman" w:cs="Times New Roman"/>
                <w:kern w:val="0"/>
                <w:lang w:eastAsia="pl-PL" w:bidi="ar-SA"/>
              </w:rPr>
            </w:pPr>
            <w:r>
              <w:rPr>
                <w:rFonts w:eastAsia="Times New Roman" w:cs="Times New Roman"/>
                <w:kern w:val="0"/>
                <w:lang w:eastAsia="pl-PL" w:bidi="ar-SA"/>
              </w:rPr>
              <w:t>W</w:t>
            </w:r>
            <w:r w:rsidR="0048328C" w:rsidRPr="0048328C">
              <w:rPr>
                <w:rFonts w:eastAsia="Times New Roman" w:cs="Times New Roman"/>
                <w:kern w:val="0"/>
                <w:lang w:eastAsia="pl-PL" w:bidi="ar-SA"/>
              </w:rPr>
              <w:t xml:space="preserve">pis do rejestru, zmiany wpisu w rejestrze oraz wykreślenia </w:t>
            </w:r>
            <w:r w:rsidR="00B5755B">
              <w:rPr>
                <w:rFonts w:eastAsia="Times New Roman" w:cs="Times New Roman"/>
                <w:kern w:val="0"/>
                <w:lang w:eastAsia="pl-PL" w:bidi="ar-SA"/>
              </w:rPr>
              <w:t xml:space="preserve">z rejestru dokonuje się </w:t>
            </w:r>
            <w:r w:rsidR="0048328C" w:rsidRPr="0048328C">
              <w:rPr>
                <w:rFonts w:eastAsia="Times New Roman" w:cs="Times New Roman"/>
                <w:kern w:val="0"/>
                <w:lang w:eastAsia="pl-PL" w:bidi="ar-SA"/>
              </w:rPr>
              <w:t>niezwłocznie, na pisemny wniosek przedsiębiorcy. Wpis jest dokonany z chwilą zamieszczania danych w rejestrze.</w:t>
            </w:r>
          </w:p>
          <w:p w:rsidR="009C3DEE" w:rsidRDefault="009C3DEE" w:rsidP="0048328C">
            <w:pPr>
              <w:widowControl/>
              <w:tabs>
                <w:tab w:val="left" w:pos="368"/>
              </w:tabs>
              <w:suppressAutoHyphens w:val="0"/>
              <w:spacing w:before="100" w:beforeAutospacing="1" w:after="100" w:afterAutospacing="1" w:line="276" w:lineRule="auto"/>
              <w:ind w:left="226"/>
              <w:jc w:val="both"/>
            </w:pPr>
          </w:p>
        </w:tc>
      </w:tr>
      <w:tr w:rsidR="009C3DEE" w:rsidTr="0061393B">
        <w:trPr>
          <w:trHeight w:hRule="exact" w:val="1592"/>
        </w:trPr>
        <w:tc>
          <w:tcPr>
            <w:tcW w:w="0" w:type="auto"/>
            <w:shd w:val="clear" w:color="auto" w:fill="auto"/>
          </w:tcPr>
          <w:p w:rsidR="009C3DEE" w:rsidRPr="00003CA5" w:rsidRDefault="009C3DEE" w:rsidP="009C3DEE">
            <w:pPr>
              <w:pStyle w:val="Zawartotabeli"/>
              <w:snapToGrid w:val="0"/>
              <w:jc w:val="center"/>
              <w:rPr>
                <w:rFonts w:cs="Times New Roman"/>
              </w:rPr>
            </w:pPr>
            <w:r w:rsidRPr="00003CA5">
              <w:rPr>
                <w:rFonts w:cs="Times New Roman"/>
                <w:b/>
                <w:bCs/>
              </w:rPr>
              <w:t>Tryb odwoławczy</w:t>
            </w:r>
          </w:p>
        </w:tc>
        <w:tc>
          <w:tcPr>
            <w:tcW w:w="9229" w:type="dxa"/>
            <w:shd w:val="clear" w:color="auto" w:fill="auto"/>
          </w:tcPr>
          <w:p w:rsidR="00A109A1" w:rsidRDefault="00A109A1" w:rsidP="00D15C41">
            <w:pPr>
              <w:widowControl/>
              <w:suppressAutoHyphens w:val="0"/>
              <w:spacing w:line="276" w:lineRule="auto"/>
              <w:rPr>
                <w:rFonts w:eastAsia="Times New Roman" w:cs="Times New Roman"/>
                <w:kern w:val="0"/>
                <w:lang w:eastAsia="pl-PL" w:bidi="ar-SA"/>
              </w:rPr>
            </w:pPr>
            <w:r w:rsidRPr="00A109A1">
              <w:rPr>
                <w:rFonts w:eastAsia="Times New Roman" w:cs="Times New Roman"/>
                <w:kern w:val="0"/>
                <w:lang w:eastAsia="pl-PL" w:bidi="ar-SA"/>
              </w:rPr>
              <w:t>W przypadku wydania decyzji o odmowie wpisu do rejestru przysługuje prawo wniesienia</w:t>
            </w:r>
            <w:r>
              <w:rPr>
                <w:rFonts w:eastAsia="Times New Roman" w:cs="Times New Roman"/>
                <w:kern w:val="0"/>
                <w:lang w:eastAsia="pl-PL" w:bidi="ar-SA"/>
              </w:rPr>
              <w:t xml:space="preserve"> </w:t>
            </w:r>
            <w:r w:rsidR="00124F72">
              <w:rPr>
                <w:rFonts w:eastAsia="Times New Roman" w:cs="Times New Roman"/>
                <w:kern w:val="0"/>
                <w:lang w:eastAsia="pl-PL" w:bidi="ar-SA"/>
              </w:rPr>
              <w:t xml:space="preserve">odwołania do Samorządowego Kolegium Odwoławczego w Zielonej Górze za pośrednictwem Wójta Gminy Tuplice w terminie 14 dni </w:t>
            </w:r>
            <w:r w:rsidR="00C93548">
              <w:rPr>
                <w:rFonts w:eastAsia="Times New Roman" w:cs="Times New Roman"/>
                <w:kern w:val="0"/>
                <w:lang w:eastAsia="pl-PL" w:bidi="ar-SA"/>
              </w:rPr>
              <w:t>od doręczenia decyzji.</w:t>
            </w:r>
          </w:p>
          <w:p w:rsidR="00A109A1" w:rsidRDefault="00A109A1" w:rsidP="00A109A1">
            <w:pPr>
              <w:widowControl/>
              <w:suppressAutoHyphens w:val="0"/>
              <w:jc w:val="both"/>
              <w:rPr>
                <w:rFonts w:eastAsia="Times New Roman" w:cs="Times New Roman"/>
                <w:kern w:val="0"/>
                <w:lang w:eastAsia="pl-PL" w:bidi="ar-SA"/>
              </w:rPr>
            </w:pPr>
          </w:p>
          <w:p w:rsidR="00A109A1" w:rsidRPr="00A109A1" w:rsidRDefault="00A109A1" w:rsidP="00A109A1">
            <w:pPr>
              <w:widowControl/>
              <w:suppressAutoHyphens w:val="0"/>
              <w:jc w:val="both"/>
              <w:rPr>
                <w:rFonts w:eastAsia="Times New Roman" w:cs="Times New Roman"/>
                <w:kern w:val="0"/>
                <w:lang w:eastAsia="pl-PL" w:bidi="ar-SA"/>
              </w:rPr>
            </w:pPr>
            <w:r w:rsidRPr="00A109A1">
              <w:rPr>
                <w:rFonts w:eastAsia="Times New Roman" w:cs="Times New Roman"/>
                <w:kern w:val="0"/>
                <w:lang w:eastAsia="pl-PL" w:bidi="ar-SA"/>
              </w:rPr>
              <w:t xml:space="preserve"> </w:t>
            </w:r>
          </w:p>
          <w:p w:rsidR="009C3DEE" w:rsidRPr="00003CA5" w:rsidRDefault="009C3DEE" w:rsidP="009C3DEE">
            <w:pPr>
              <w:widowControl/>
              <w:suppressAutoHyphens w:val="0"/>
              <w:rPr>
                <w:rFonts w:eastAsia="Times New Roman" w:cs="Times New Roman"/>
                <w:kern w:val="0"/>
                <w:lang w:eastAsia="pl-PL" w:bidi="ar-SA"/>
              </w:rPr>
            </w:pPr>
          </w:p>
        </w:tc>
      </w:tr>
      <w:tr w:rsidR="009C3DEE" w:rsidTr="00446ADE">
        <w:trPr>
          <w:trHeight w:hRule="exact" w:val="10645"/>
        </w:trPr>
        <w:tc>
          <w:tcPr>
            <w:tcW w:w="0" w:type="auto"/>
            <w:shd w:val="clear" w:color="auto" w:fill="auto"/>
          </w:tcPr>
          <w:p w:rsidR="009C3DEE" w:rsidRPr="00003CA5" w:rsidRDefault="009C3DEE" w:rsidP="009C3DEE">
            <w:pPr>
              <w:pStyle w:val="Zawartotabeli"/>
              <w:snapToGrid w:val="0"/>
              <w:jc w:val="center"/>
              <w:rPr>
                <w:rFonts w:cs="Times New Roman"/>
                <w:lang/>
              </w:rPr>
            </w:pPr>
            <w:r w:rsidRPr="00003CA5">
              <w:rPr>
                <w:rFonts w:cs="Times New Roman"/>
                <w:b/>
                <w:bCs/>
              </w:rPr>
              <w:lastRenderedPageBreak/>
              <w:t>Uwagi</w:t>
            </w:r>
          </w:p>
        </w:tc>
        <w:tc>
          <w:tcPr>
            <w:tcW w:w="9229" w:type="dxa"/>
            <w:shd w:val="clear" w:color="auto" w:fill="auto"/>
          </w:tcPr>
          <w:p w:rsidR="00E32504" w:rsidRDefault="00804E3A" w:rsidP="00D15C41">
            <w:pPr>
              <w:widowControl/>
              <w:suppressAutoHyphens w:val="0"/>
              <w:spacing w:line="276" w:lineRule="auto"/>
              <w:rPr>
                <w:rFonts w:eastAsia="Times New Roman" w:cs="Times New Roman"/>
                <w:kern w:val="0"/>
                <w:lang w:eastAsia="pl-PL" w:bidi="ar-SA"/>
              </w:rPr>
            </w:pPr>
            <w:r w:rsidRPr="00804E3A">
              <w:rPr>
                <w:rFonts w:eastAsia="Times New Roman" w:cs="Times New Roman"/>
                <w:kern w:val="0"/>
                <w:lang w:eastAsia="pl-PL" w:bidi="ar-SA"/>
              </w:rPr>
              <w:t>Wójt Gminy Tuplice jest organem właściwym do dokonania wpisu do rejestru działalności regulowanej w zakresie odbierania odpadów komunalnych od właścicieli nieruchomości na terenie gminy Tuplice.</w:t>
            </w:r>
          </w:p>
          <w:p w:rsidR="00804E3A" w:rsidRPr="00804E3A" w:rsidRDefault="00804E3A" w:rsidP="00D15C41">
            <w:pPr>
              <w:widowControl/>
              <w:suppressAutoHyphens w:val="0"/>
              <w:spacing w:line="276" w:lineRule="auto"/>
              <w:rPr>
                <w:rFonts w:eastAsia="Times New Roman" w:cs="Times New Roman"/>
                <w:kern w:val="0"/>
                <w:lang w:eastAsia="pl-PL" w:bidi="ar-SA"/>
              </w:rPr>
            </w:pPr>
            <w:r w:rsidRPr="00804E3A">
              <w:rPr>
                <w:rFonts w:eastAsia="Times New Roman" w:cs="Times New Roman"/>
                <w:kern w:val="0"/>
                <w:lang w:eastAsia="pl-PL" w:bidi="ar-SA"/>
              </w:rPr>
              <w:t>Przedsiębiorca odbierający odpady komunalne od właścicieli nieruchomości jest obowiązany do uzyskania wpisu do rejestru w gminie, na terenie której zamierza odbierać odpady komunalne od właścicieli nieruchomości.</w:t>
            </w:r>
          </w:p>
          <w:p w:rsidR="00804E3A" w:rsidRPr="00804E3A" w:rsidRDefault="00804E3A" w:rsidP="00D15C41">
            <w:pPr>
              <w:widowControl/>
              <w:suppressAutoHyphens w:val="0"/>
              <w:spacing w:line="276" w:lineRule="auto"/>
              <w:rPr>
                <w:rFonts w:eastAsia="Times New Roman" w:cs="Times New Roman"/>
                <w:kern w:val="0"/>
                <w:lang w:eastAsia="pl-PL" w:bidi="ar-SA"/>
              </w:rPr>
            </w:pPr>
            <w:r w:rsidRPr="00804E3A">
              <w:rPr>
                <w:rFonts w:eastAsia="Times New Roman" w:cs="Times New Roman"/>
                <w:kern w:val="0"/>
                <w:lang w:eastAsia="pl-PL" w:bidi="ar-SA"/>
              </w:rPr>
              <w:t>Do wniosku o wpis do rejestru dołącza się dowód uiszczenia opłaty skarbowej oraz oświadczenie o spełnieniu warunków wymaganych do wykonywania działalności w zakresie odbierania odpadów komunalnych od właścicieli nieruchomości o następującej treści:</w:t>
            </w:r>
            <w:r w:rsidRPr="00804E3A">
              <w:rPr>
                <w:rFonts w:eastAsia="Times New Roman" w:cs="Times New Roman"/>
                <w:kern w:val="0"/>
                <w:lang w:eastAsia="pl-PL" w:bidi="ar-SA"/>
              </w:rPr>
              <w:br/>
              <w:t xml:space="preserve">"Oświadczam, że: </w:t>
            </w:r>
            <w:r w:rsidRPr="00804E3A">
              <w:rPr>
                <w:rFonts w:eastAsia="Times New Roman" w:cs="Times New Roman"/>
                <w:kern w:val="0"/>
                <w:lang w:eastAsia="pl-PL" w:bidi="ar-SA"/>
              </w:rPr>
              <w:br/>
              <w:t xml:space="preserve">1) dane zawarte we wniosku o wpis do rejestru działalności regulowanej w zakresie odbierania odpadów komunalnych od właścicieli nieruchomości są kompletne i zgodne </w:t>
            </w:r>
            <w:r w:rsidRPr="00804E3A">
              <w:rPr>
                <w:rFonts w:eastAsia="Times New Roman" w:cs="Times New Roman"/>
                <w:kern w:val="0"/>
                <w:lang w:eastAsia="pl-PL" w:bidi="ar-SA"/>
              </w:rPr>
              <w:br/>
              <w:t>z prawdą:</w:t>
            </w:r>
            <w:r w:rsidRPr="00804E3A">
              <w:rPr>
                <w:rFonts w:eastAsia="Times New Roman" w:cs="Times New Roman"/>
                <w:kern w:val="0"/>
                <w:lang w:eastAsia="pl-PL" w:bidi="ar-SA"/>
              </w:rPr>
              <w:br/>
              <w:t xml:space="preserve">2) znane mi są i spełniam warunki wykonywania działalności w zakresie odbierania odpadów komunalnych od właścicieli nieruchomości, określone w ustawie z dnia 13 września 1996 r. </w:t>
            </w:r>
            <w:r w:rsidRPr="00804E3A">
              <w:rPr>
                <w:rFonts w:eastAsia="Times New Roman" w:cs="Times New Roman"/>
                <w:kern w:val="0"/>
                <w:lang w:eastAsia="pl-PL" w:bidi="ar-SA"/>
              </w:rPr>
              <w:br/>
              <w:t xml:space="preserve">o utrzymaniu czystości i porządku w gminach (Dz. U. z 2021 r. poz. 888 ze zm.) oraz </w:t>
            </w:r>
            <w:r w:rsidRPr="00804E3A">
              <w:rPr>
                <w:rFonts w:eastAsia="Times New Roman" w:cs="Times New Roman"/>
                <w:kern w:val="0"/>
                <w:lang w:eastAsia="pl-PL" w:bidi="ar-SA"/>
              </w:rPr>
              <w:br/>
              <w:t>w przepisach wydanych na podstawie art. 9d ust. 2 tej ustawy.”</w:t>
            </w:r>
          </w:p>
          <w:p w:rsidR="00804E3A" w:rsidRPr="00804E3A" w:rsidRDefault="00804E3A" w:rsidP="00D15C41">
            <w:pPr>
              <w:widowControl/>
              <w:suppressAutoHyphens w:val="0"/>
              <w:spacing w:line="276" w:lineRule="auto"/>
              <w:rPr>
                <w:rFonts w:eastAsia="Times New Roman" w:cs="Times New Roman"/>
                <w:kern w:val="0"/>
                <w:lang w:eastAsia="pl-PL" w:bidi="ar-SA"/>
              </w:rPr>
            </w:pPr>
            <w:r w:rsidRPr="00804E3A">
              <w:rPr>
                <w:rFonts w:eastAsia="Times New Roman" w:cs="Times New Roman"/>
                <w:kern w:val="0"/>
                <w:lang w:eastAsia="pl-PL" w:bidi="ar-SA"/>
              </w:rPr>
              <w:t>Oświadczenie, o którym mowa powyżej powinno zawierać także:</w:t>
            </w:r>
          </w:p>
          <w:p w:rsidR="00804E3A" w:rsidRPr="00804E3A" w:rsidRDefault="00804E3A" w:rsidP="00D15C41">
            <w:pPr>
              <w:widowControl/>
              <w:numPr>
                <w:ilvl w:val="0"/>
                <w:numId w:val="6"/>
              </w:numPr>
              <w:suppressAutoHyphens w:val="0"/>
              <w:spacing w:after="200" w:line="276" w:lineRule="auto"/>
              <w:contextualSpacing/>
              <w:rPr>
                <w:rFonts w:eastAsia="Times New Roman" w:cs="Times New Roman"/>
                <w:kern w:val="0"/>
                <w:lang w:eastAsia="pl-PL" w:bidi="ar-SA"/>
              </w:rPr>
            </w:pPr>
            <w:r w:rsidRPr="00804E3A">
              <w:rPr>
                <w:rFonts w:eastAsia="Times New Roman" w:cs="Times New Roman"/>
                <w:kern w:val="0"/>
                <w:lang w:eastAsia="pl-PL" w:bidi="ar-SA"/>
              </w:rPr>
              <w:t>firmę, oznaczenie siedziby i adres albo imię, nazwisko i adres przedsiębiorcy;</w:t>
            </w:r>
          </w:p>
          <w:p w:rsidR="00804E3A" w:rsidRPr="00804E3A" w:rsidRDefault="00804E3A" w:rsidP="00D15C41">
            <w:pPr>
              <w:widowControl/>
              <w:numPr>
                <w:ilvl w:val="0"/>
                <w:numId w:val="6"/>
              </w:numPr>
              <w:suppressAutoHyphens w:val="0"/>
              <w:spacing w:after="200" w:line="276" w:lineRule="auto"/>
              <w:contextualSpacing/>
              <w:rPr>
                <w:rFonts w:eastAsia="Times New Roman" w:cs="Times New Roman"/>
                <w:kern w:val="0"/>
                <w:lang w:eastAsia="pl-PL" w:bidi="ar-SA"/>
              </w:rPr>
            </w:pPr>
            <w:r w:rsidRPr="00804E3A">
              <w:rPr>
                <w:rFonts w:eastAsia="Times New Roman" w:cs="Times New Roman"/>
                <w:kern w:val="0"/>
                <w:lang w:eastAsia="pl-PL" w:bidi="ar-SA"/>
              </w:rPr>
              <w:t>oznaczenie miejsca i datę złożenia oświadczenia;</w:t>
            </w:r>
          </w:p>
          <w:p w:rsidR="00804E3A" w:rsidRPr="00804E3A" w:rsidRDefault="00804E3A" w:rsidP="00D15C41">
            <w:pPr>
              <w:widowControl/>
              <w:numPr>
                <w:ilvl w:val="0"/>
                <w:numId w:val="6"/>
              </w:numPr>
              <w:suppressAutoHyphens w:val="0"/>
              <w:spacing w:after="200" w:line="276" w:lineRule="auto"/>
              <w:contextualSpacing/>
              <w:rPr>
                <w:rFonts w:eastAsia="Times New Roman" w:cs="Times New Roman"/>
                <w:kern w:val="0"/>
                <w:lang w:eastAsia="pl-PL" w:bidi="ar-SA"/>
              </w:rPr>
            </w:pPr>
            <w:r w:rsidRPr="00804E3A">
              <w:rPr>
                <w:rFonts w:eastAsia="Times New Roman" w:cs="Times New Roman"/>
                <w:kern w:val="0"/>
                <w:lang w:eastAsia="pl-PL" w:bidi="ar-SA"/>
              </w:rPr>
              <w:t>podpis przedsiębiorcy lub osoby uprawnionej do reprezentowania przedsiębiorcy ze wskazaniem imienia i nazwiska oraz pełnionej funkcji.</w:t>
            </w:r>
          </w:p>
          <w:p w:rsidR="00804E3A" w:rsidRPr="00804E3A" w:rsidRDefault="00804E3A" w:rsidP="00D15C41">
            <w:pPr>
              <w:widowControl/>
              <w:suppressAutoHyphens w:val="0"/>
              <w:spacing w:line="276" w:lineRule="auto"/>
              <w:rPr>
                <w:rFonts w:eastAsia="Times New Roman" w:cs="Times New Roman"/>
                <w:kern w:val="0"/>
                <w:lang w:eastAsia="pl-PL" w:bidi="ar-SA"/>
              </w:rPr>
            </w:pPr>
            <w:r w:rsidRPr="00804E3A">
              <w:rPr>
                <w:rFonts w:eastAsia="Times New Roman" w:cs="Times New Roman"/>
                <w:kern w:val="0"/>
                <w:lang w:eastAsia="pl-PL" w:bidi="ar-SA"/>
              </w:rPr>
              <w:t xml:space="preserve">Przedsiębiorca jest obowiązany zgłosić zmianę danych wpisanych do rejestru w terminie </w:t>
            </w:r>
            <w:r w:rsidRPr="00804E3A">
              <w:rPr>
                <w:rFonts w:eastAsia="Times New Roman" w:cs="Times New Roman"/>
                <w:kern w:val="0"/>
                <w:lang w:eastAsia="pl-PL" w:bidi="ar-SA"/>
              </w:rPr>
              <w:br/>
              <w:t xml:space="preserve">14 dni od dnia zajścia zdarzenia, które spowodowało zmianę tych danych. Zmiany wpisu </w:t>
            </w:r>
            <w:r w:rsidRPr="00804E3A">
              <w:rPr>
                <w:rFonts w:eastAsia="Times New Roman" w:cs="Times New Roman"/>
                <w:kern w:val="0"/>
                <w:lang w:eastAsia="pl-PL" w:bidi="ar-SA"/>
              </w:rPr>
              <w:br/>
              <w:t>w rejestrze dokonuje się na pisemny wniosek przedsiębiorcy. Wójt, burmistrz lub prezydent miasta wykreśla przedsiębiorcę z rejestru na jego wniosek, a także po uzyskaniu informacji</w:t>
            </w:r>
            <w:r w:rsidRPr="00804E3A">
              <w:rPr>
                <w:rFonts w:eastAsia="Times New Roman" w:cs="Times New Roman"/>
                <w:kern w:val="0"/>
                <w:lang w:eastAsia="pl-PL" w:bidi="ar-SA"/>
              </w:rPr>
              <w:br/>
              <w:t xml:space="preserve"> z Centralnej Ewidencji i Informacji o Działalności Gospodarczej albo Krajowego Rejestru Sądowego o wykreśleniu przedsiębiorcy.</w:t>
            </w:r>
          </w:p>
          <w:p w:rsidR="00804E3A" w:rsidRPr="00804E3A" w:rsidRDefault="00804E3A" w:rsidP="00D15C41">
            <w:pPr>
              <w:widowControl/>
              <w:suppressAutoHyphens w:val="0"/>
              <w:spacing w:line="276" w:lineRule="auto"/>
              <w:rPr>
                <w:rFonts w:eastAsia="Times New Roman" w:cs="Times New Roman"/>
                <w:kern w:val="0"/>
                <w:lang w:eastAsia="pl-PL" w:bidi="ar-SA"/>
              </w:rPr>
            </w:pPr>
            <w:r w:rsidRPr="00804E3A">
              <w:rPr>
                <w:rFonts w:eastAsia="Times New Roman" w:cs="Times New Roman"/>
                <w:kern w:val="0"/>
                <w:lang w:eastAsia="pl-PL" w:bidi="ar-SA"/>
              </w:rPr>
              <w:t>W przypadku zakończenia działalności polegającej na odbieraniu odpadów komunalnych przedsiębiorca odbierający odpady komunalne od właścicieli nieruchomości jest obowiązany złożyć do właściwego wójta, burmistrza lub prezydenta miasta, w terminie 14 dni od dnia trwałego zaprzestania wykonywania tej działalności, wniosek o wykreślenie z rejestru.</w:t>
            </w:r>
          </w:p>
          <w:p w:rsidR="009C3DEE" w:rsidRPr="000479FD" w:rsidRDefault="00804E3A" w:rsidP="00804E3A">
            <w:pPr>
              <w:widowControl/>
              <w:suppressAutoHyphens w:val="0"/>
              <w:jc w:val="both"/>
              <w:rPr>
                <w:rFonts w:eastAsia="Times New Roman" w:cs="Times New Roman"/>
                <w:kern w:val="0"/>
                <w:lang w:eastAsia="pl-PL" w:bidi="ar-SA"/>
              </w:rPr>
            </w:pPr>
            <w:r w:rsidRPr="00804E3A">
              <w:rPr>
                <w:rFonts w:eastAsia="Times New Roman" w:cs="Times New Roman"/>
                <w:kern w:val="0"/>
                <w:lang w:eastAsia="pl-PL" w:bidi="ar-SA"/>
              </w:rPr>
              <w:br/>
            </w:r>
          </w:p>
          <w:p w:rsidR="009C3DEE" w:rsidRPr="00003CA5" w:rsidRDefault="009C3DEE" w:rsidP="00804E3A">
            <w:pPr>
              <w:widowControl/>
              <w:suppressAutoHyphens w:val="0"/>
              <w:jc w:val="both"/>
              <w:rPr>
                <w:rFonts w:eastAsia="Times New Roman" w:cs="Times New Roman"/>
                <w:kern w:val="0"/>
                <w:lang w:eastAsia="pl-PL" w:bidi="ar-SA"/>
              </w:rPr>
            </w:pPr>
          </w:p>
        </w:tc>
      </w:tr>
      <w:tr w:rsidR="009C3DEE" w:rsidTr="00990693">
        <w:trPr>
          <w:trHeight w:hRule="exact" w:val="1696"/>
        </w:trPr>
        <w:tc>
          <w:tcPr>
            <w:tcW w:w="0" w:type="auto"/>
            <w:shd w:val="clear" w:color="auto" w:fill="auto"/>
          </w:tcPr>
          <w:p w:rsidR="009C3DEE" w:rsidRPr="00003CA5" w:rsidRDefault="009C3DEE" w:rsidP="009C3DEE">
            <w:pPr>
              <w:pStyle w:val="Zawartotabeli"/>
              <w:snapToGrid w:val="0"/>
              <w:jc w:val="center"/>
              <w:rPr>
                <w:rFonts w:cs="Times New Roman"/>
              </w:rPr>
            </w:pPr>
            <w:r w:rsidRPr="00003CA5">
              <w:rPr>
                <w:rFonts w:cs="Times New Roman"/>
                <w:b/>
                <w:bCs/>
              </w:rPr>
              <w:t>Podstawa prawna</w:t>
            </w:r>
          </w:p>
        </w:tc>
        <w:tc>
          <w:tcPr>
            <w:tcW w:w="9229" w:type="dxa"/>
            <w:shd w:val="clear" w:color="auto" w:fill="auto"/>
          </w:tcPr>
          <w:p w:rsidR="00C559EF" w:rsidRPr="00C559EF" w:rsidRDefault="00C559EF" w:rsidP="00B5755B">
            <w:pPr>
              <w:widowControl/>
              <w:suppressAutoHyphens w:val="0"/>
              <w:spacing w:before="100" w:beforeAutospacing="1" w:after="100" w:afterAutospacing="1" w:line="276" w:lineRule="auto"/>
              <w:rPr>
                <w:rFonts w:eastAsia="Times New Roman" w:cs="Times New Roman"/>
                <w:kern w:val="0"/>
                <w:lang w:eastAsia="pl-PL" w:bidi="ar-SA"/>
              </w:rPr>
            </w:pPr>
            <w:r w:rsidRPr="00C559EF">
              <w:rPr>
                <w:rFonts w:eastAsia="Times New Roman" w:cs="Times New Roman"/>
                <w:kern w:val="0"/>
                <w:lang w:eastAsia="pl-PL" w:bidi="ar-SA"/>
              </w:rPr>
              <w:t>art. 9b, art. 9c, 9d, art. 9e, art. 9i i art. 9j ustawy z dnia 13 września 1996 r.</w:t>
            </w:r>
            <w:r w:rsidR="00446ADE">
              <w:rPr>
                <w:rFonts w:eastAsia="Times New Roman" w:cs="Times New Roman"/>
                <w:kern w:val="0"/>
                <w:lang w:eastAsia="pl-PL" w:bidi="ar-SA"/>
              </w:rPr>
              <w:t xml:space="preserve"> </w:t>
            </w:r>
            <w:r w:rsidRPr="00C559EF">
              <w:rPr>
                <w:rFonts w:eastAsia="Times New Roman" w:cs="Times New Roman"/>
                <w:kern w:val="0"/>
                <w:lang w:eastAsia="pl-PL" w:bidi="ar-SA"/>
              </w:rPr>
              <w:t xml:space="preserve">o utrzymaniu czystości i porządku w gminach (tekst jedn. Dz. U. z 2021, poz. 888 ze zm.), art. 43 ustawy </w:t>
            </w:r>
            <w:r w:rsidR="00B5755B">
              <w:rPr>
                <w:rFonts w:eastAsia="Times New Roman" w:cs="Times New Roman"/>
                <w:kern w:val="0"/>
                <w:lang w:eastAsia="pl-PL" w:bidi="ar-SA"/>
              </w:rPr>
              <w:br/>
            </w:r>
            <w:r w:rsidRPr="00C559EF">
              <w:rPr>
                <w:rFonts w:eastAsia="Times New Roman" w:cs="Times New Roman"/>
                <w:kern w:val="0"/>
                <w:lang w:eastAsia="pl-PL" w:bidi="ar-SA"/>
              </w:rPr>
              <w:t xml:space="preserve">z dnia 6 marca 2018 r. Prawo przedsiębiorców (tekst jedn. Dz. U. z 2021, poz. 888 ze zm.) oraz ustawy z dnia 16 listopada 2006 r. o opłacie skarbowej (tekst jedn. Dz. U. </w:t>
            </w:r>
            <w:r>
              <w:rPr>
                <w:rFonts w:eastAsia="Times New Roman" w:cs="Times New Roman"/>
                <w:kern w:val="0"/>
                <w:lang w:eastAsia="pl-PL" w:bidi="ar-SA"/>
              </w:rPr>
              <w:br/>
            </w:r>
            <w:r w:rsidRPr="00C559EF">
              <w:rPr>
                <w:rFonts w:eastAsia="Times New Roman" w:cs="Times New Roman"/>
                <w:kern w:val="0"/>
                <w:lang w:eastAsia="pl-PL" w:bidi="ar-SA"/>
              </w:rPr>
              <w:t>z 2021 r., poz. 1923 ze zm.)</w:t>
            </w:r>
            <w:r w:rsidR="00990693">
              <w:rPr>
                <w:rFonts w:eastAsia="Times New Roman" w:cs="Times New Roman"/>
                <w:kern w:val="0"/>
                <w:lang w:eastAsia="pl-PL" w:bidi="ar-SA"/>
              </w:rPr>
              <w:t>.</w:t>
            </w:r>
            <w:bookmarkStart w:id="0" w:name="_GoBack"/>
            <w:bookmarkEnd w:id="0"/>
          </w:p>
          <w:p w:rsidR="009C3DEE" w:rsidRDefault="009C3DEE" w:rsidP="00C559EF">
            <w:pPr>
              <w:widowControl/>
              <w:suppressAutoHyphens w:val="0"/>
              <w:spacing w:line="276" w:lineRule="auto"/>
              <w:jc w:val="both"/>
            </w:pPr>
          </w:p>
        </w:tc>
      </w:tr>
    </w:tbl>
    <w:p w:rsidR="00BF6946" w:rsidRDefault="00BF6946" w:rsidP="009C3DEE"/>
    <w:sectPr w:rsidR="00BF6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8C5"/>
    <w:multiLevelType w:val="multilevel"/>
    <w:tmpl w:val="4682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C0253"/>
    <w:multiLevelType w:val="hybridMultilevel"/>
    <w:tmpl w:val="BD5E636E"/>
    <w:lvl w:ilvl="0" w:tplc="0415000F">
      <w:start w:val="1"/>
      <w:numFmt w:val="decimal"/>
      <w:lvlText w:val="%1."/>
      <w:lvlJc w:val="left"/>
      <w:pPr>
        <w:ind w:left="804" w:hanging="360"/>
      </w:p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2">
    <w:nsid w:val="18181501"/>
    <w:multiLevelType w:val="multilevel"/>
    <w:tmpl w:val="135E4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C2E26"/>
    <w:multiLevelType w:val="multilevel"/>
    <w:tmpl w:val="2F18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B67D7"/>
    <w:multiLevelType w:val="multilevel"/>
    <w:tmpl w:val="C87CC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8C766F"/>
    <w:multiLevelType w:val="hybridMultilevel"/>
    <w:tmpl w:val="BB66B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EE"/>
    <w:rsid w:val="00124F72"/>
    <w:rsid w:val="001E61FA"/>
    <w:rsid w:val="003D0DF3"/>
    <w:rsid w:val="00446ADE"/>
    <w:rsid w:val="0048328C"/>
    <w:rsid w:val="005360CD"/>
    <w:rsid w:val="0061393B"/>
    <w:rsid w:val="006E5663"/>
    <w:rsid w:val="00736A2E"/>
    <w:rsid w:val="00804E3A"/>
    <w:rsid w:val="00990693"/>
    <w:rsid w:val="009C3DEE"/>
    <w:rsid w:val="00A109A1"/>
    <w:rsid w:val="00B5755B"/>
    <w:rsid w:val="00BF0D46"/>
    <w:rsid w:val="00BF6946"/>
    <w:rsid w:val="00C559EF"/>
    <w:rsid w:val="00C73FAA"/>
    <w:rsid w:val="00C93548"/>
    <w:rsid w:val="00D15C41"/>
    <w:rsid w:val="00E32504"/>
    <w:rsid w:val="00E56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3DEE"/>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9C3DEE"/>
    <w:pPr>
      <w:suppressLineNumbers/>
    </w:pPr>
  </w:style>
  <w:style w:type="paragraph" w:styleId="NormalnyWeb">
    <w:name w:val="Normal (Web)"/>
    <w:basedOn w:val="Normalny"/>
    <w:uiPriority w:val="99"/>
    <w:semiHidden/>
    <w:unhideWhenUsed/>
    <w:rsid w:val="009C3DEE"/>
    <w:pPr>
      <w:widowControl/>
      <w:suppressAutoHyphens w:val="0"/>
      <w:spacing w:before="100" w:beforeAutospacing="1" w:after="100" w:afterAutospacing="1"/>
    </w:pPr>
    <w:rPr>
      <w:rFonts w:eastAsia="Times New Roman" w:cs="Times New Roman"/>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3DEE"/>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9C3DEE"/>
    <w:pPr>
      <w:suppressLineNumbers/>
    </w:pPr>
  </w:style>
  <w:style w:type="paragraph" w:styleId="NormalnyWeb">
    <w:name w:val="Normal (Web)"/>
    <w:basedOn w:val="Normalny"/>
    <w:uiPriority w:val="99"/>
    <w:semiHidden/>
    <w:unhideWhenUsed/>
    <w:rsid w:val="009C3DEE"/>
    <w:pPr>
      <w:widowControl/>
      <w:suppressAutoHyphens w:val="0"/>
      <w:spacing w:before="100" w:beforeAutospacing="1" w:after="100" w:afterAutospacing="1"/>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686</Words>
  <Characters>4117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AMazur</dc:creator>
  <cp:lastModifiedBy>AMazur</cp:lastModifiedBy>
  <cp:revision>7</cp:revision>
  <cp:lastPrinted>2022-01-12T09:08:00Z</cp:lastPrinted>
  <dcterms:created xsi:type="dcterms:W3CDTF">2022-01-12T08:27:00Z</dcterms:created>
  <dcterms:modified xsi:type="dcterms:W3CDTF">2022-01-12T11:32:00Z</dcterms:modified>
</cp:coreProperties>
</file>